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sz w:val="20"/>
          <w:szCs w:val="20"/>
        </w:rPr>
      </w:pPr>
      <w:r w:rsidDel="00000000" w:rsidR="00000000" w:rsidRPr="00000000">
        <w:rPr>
          <w:sz w:val="20"/>
          <w:szCs w:val="20"/>
          <w:rtl w:val="0"/>
        </w:rPr>
        <w:t xml:space="preserve">Índice:</w:t>
      </w:r>
      <w:r w:rsidDel="00000000" w:rsidR="00000000" w:rsidRPr="00000000">
        <w:drawing>
          <wp:anchor allowOverlap="1" behindDoc="0" distB="0" distT="0" distL="0" distR="0" hidden="0" layoutInCell="1" locked="0" relativeHeight="0" simplePos="0">
            <wp:simplePos x="0" y="0"/>
            <wp:positionH relativeFrom="column">
              <wp:posOffset>3524250</wp:posOffset>
            </wp:positionH>
            <wp:positionV relativeFrom="paragraph">
              <wp:posOffset>247650</wp:posOffset>
            </wp:positionV>
            <wp:extent cx="2352675" cy="1695450"/>
            <wp:effectExtent b="0" l="0" r="0" t="0"/>
            <wp:wrapNone/>
            <wp:docPr id="2" name="image2.jpg"/>
            <a:graphic>
              <a:graphicData uri="http://schemas.openxmlformats.org/drawingml/2006/picture">
                <pic:pic>
                  <pic:nvPicPr>
                    <pic:cNvPr id="0" name="image2.jpg"/>
                    <pic:cNvPicPr preferRelativeResize="0"/>
                  </pic:nvPicPr>
                  <pic:blipFill>
                    <a:blip r:embed="rId6"/>
                    <a:srcRect b="0" l="0" r="66652" t="0"/>
                    <a:stretch>
                      <a:fillRect/>
                    </a:stretch>
                  </pic:blipFill>
                  <pic:spPr>
                    <a:xfrm>
                      <a:off x="0" y="0"/>
                      <a:ext cx="2352675" cy="1695450"/>
                    </a:xfrm>
                    <a:prstGeom prst="rect"/>
                    <a:ln/>
                  </pic:spPr>
                </pic:pic>
              </a:graphicData>
            </a:graphic>
          </wp:anchor>
        </w:drawing>
      </w:r>
    </w:p>
    <w:p w:rsidR="00000000" w:rsidDel="00000000" w:rsidP="00000000" w:rsidRDefault="00000000" w:rsidRPr="00000000" w14:paraId="00000002">
      <w:pPr>
        <w:numPr>
          <w:ilvl w:val="0"/>
          <w:numId w:val="3"/>
        </w:numPr>
        <w:spacing w:after="0" w:line="276" w:lineRule="auto"/>
        <w:ind w:left="720" w:hanging="360"/>
        <w:rPr>
          <w:sz w:val="20"/>
          <w:szCs w:val="20"/>
        </w:rPr>
      </w:pPr>
      <w:r w:rsidDel="00000000" w:rsidR="00000000" w:rsidRPr="00000000">
        <w:rPr>
          <w:sz w:val="20"/>
          <w:szCs w:val="20"/>
          <w:rtl w:val="0"/>
        </w:rPr>
        <w:t xml:space="preserve">Monición de entrada</w:t>
      </w:r>
    </w:p>
    <w:p w:rsidR="00000000" w:rsidDel="00000000" w:rsidP="00000000" w:rsidRDefault="00000000" w:rsidRPr="00000000" w14:paraId="00000003">
      <w:pPr>
        <w:numPr>
          <w:ilvl w:val="0"/>
          <w:numId w:val="3"/>
        </w:numPr>
        <w:spacing w:after="0" w:before="0" w:line="276" w:lineRule="auto"/>
        <w:ind w:left="720" w:hanging="360"/>
        <w:rPr>
          <w:sz w:val="20"/>
          <w:szCs w:val="20"/>
        </w:rPr>
      </w:pPr>
      <w:r w:rsidDel="00000000" w:rsidR="00000000" w:rsidRPr="00000000">
        <w:rPr>
          <w:sz w:val="20"/>
          <w:szCs w:val="20"/>
          <w:rtl w:val="0"/>
        </w:rPr>
        <w:t xml:space="preserve">Acto penitencial</w:t>
      </w:r>
    </w:p>
    <w:p w:rsidR="00000000" w:rsidDel="00000000" w:rsidP="00000000" w:rsidRDefault="00000000" w:rsidRPr="00000000" w14:paraId="00000004">
      <w:pPr>
        <w:numPr>
          <w:ilvl w:val="0"/>
          <w:numId w:val="3"/>
        </w:numPr>
        <w:spacing w:after="0" w:before="0" w:line="276" w:lineRule="auto"/>
        <w:ind w:left="720" w:hanging="360"/>
        <w:rPr>
          <w:sz w:val="20"/>
          <w:szCs w:val="20"/>
        </w:rPr>
      </w:pPr>
      <w:r w:rsidDel="00000000" w:rsidR="00000000" w:rsidRPr="00000000">
        <w:rPr>
          <w:sz w:val="20"/>
          <w:szCs w:val="20"/>
          <w:rtl w:val="0"/>
        </w:rPr>
        <w:t xml:space="preserve">Primera lectura</w:t>
      </w:r>
    </w:p>
    <w:p w:rsidR="00000000" w:rsidDel="00000000" w:rsidP="00000000" w:rsidRDefault="00000000" w:rsidRPr="00000000" w14:paraId="00000005">
      <w:pPr>
        <w:numPr>
          <w:ilvl w:val="0"/>
          <w:numId w:val="3"/>
        </w:numPr>
        <w:spacing w:after="0" w:before="0" w:line="276" w:lineRule="auto"/>
        <w:ind w:left="720" w:hanging="360"/>
        <w:rPr>
          <w:sz w:val="20"/>
          <w:szCs w:val="20"/>
        </w:rPr>
      </w:pPr>
      <w:r w:rsidDel="00000000" w:rsidR="00000000" w:rsidRPr="00000000">
        <w:rPr>
          <w:sz w:val="20"/>
          <w:szCs w:val="20"/>
          <w:rtl w:val="0"/>
        </w:rPr>
        <w:t xml:space="preserve">Salmo</w:t>
      </w:r>
    </w:p>
    <w:p w:rsidR="00000000" w:rsidDel="00000000" w:rsidP="00000000" w:rsidRDefault="00000000" w:rsidRPr="00000000" w14:paraId="00000006">
      <w:pPr>
        <w:numPr>
          <w:ilvl w:val="0"/>
          <w:numId w:val="3"/>
        </w:numPr>
        <w:spacing w:after="0" w:before="0" w:line="276" w:lineRule="auto"/>
        <w:ind w:left="720" w:hanging="360"/>
        <w:rPr>
          <w:sz w:val="20"/>
          <w:szCs w:val="20"/>
        </w:rPr>
      </w:pPr>
      <w:r w:rsidDel="00000000" w:rsidR="00000000" w:rsidRPr="00000000">
        <w:rPr>
          <w:sz w:val="20"/>
          <w:szCs w:val="20"/>
          <w:rtl w:val="0"/>
        </w:rPr>
        <w:t xml:space="preserve">Evangelio</w:t>
      </w:r>
    </w:p>
    <w:p w:rsidR="00000000" w:rsidDel="00000000" w:rsidP="00000000" w:rsidRDefault="00000000" w:rsidRPr="00000000" w14:paraId="00000007">
      <w:pPr>
        <w:numPr>
          <w:ilvl w:val="0"/>
          <w:numId w:val="3"/>
        </w:numPr>
        <w:spacing w:after="0" w:before="0" w:line="276" w:lineRule="auto"/>
        <w:ind w:left="720" w:hanging="360"/>
        <w:rPr>
          <w:sz w:val="20"/>
          <w:szCs w:val="20"/>
        </w:rPr>
      </w:pPr>
      <w:r w:rsidDel="00000000" w:rsidR="00000000" w:rsidRPr="00000000">
        <w:rPr>
          <w:sz w:val="20"/>
          <w:szCs w:val="20"/>
          <w:rtl w:val="0"/>
        </w:rPr>
        <w:t xml:space="preserve">Homilía</w:t>
      </w:r>
    </w:p>
    <w:p w:rsidR="00000000" w:rsidDel="00000000" w:rsidP="00000000" w:rsidRDefault="00000000" w:rsidRPr="00000000" w14:paraId="00000008">
      <w:pPr>
        <w:numPr>
          <w:ilvl w:val="0"/>
          <w:numId w:val="3"/>
        </w:numPr>
        <w:spacing w:after="0" w:before="0" w:line="276" w:lineRule="auto"/>
        <w:ind w:left="720" w:hanging="360"/>
        <w:rPr>
          <w:sz w:val="20"/>
          <w:szCs w:val="20"/>
        </w:rPr>
      </w:pPr>
      <w:r w:rsidDel="00000000" w:rsidR="00000000" w:rsidRPr="00000000">
        <w:rPr>
          <w:sz w:val="20"/>
          <w:szCs w:val="20"/>
          <w:rtl w:val="0"/>
        </w:rPr>
        <w:t xml:space="preserve">Oración de los fieles</w:t>
      </w:r>
    </w:p>
    <w:p w:rsidR="00000000" w:rsidDel="00000000" w:rsidP="00000000" w:rsidRDefault="00000000" w:rsidRPr="00000000" w14:paraId="00000009">
      <w:pPr>
        <w:numPr>
          <w:ilvl w:val="0"/>
          <w:numId w:val="3"/>
        </w:numPr>
        <w:spacing w:after="0" w:before="0" w:line="276" w:lineRule="auto"/>
        <w:ind w:left="720" w:hanging="360"/>
        <w:rPr>
          <w:sz w:val="20"/>
          <w:szCs w:val="20"/>
        </w:rPr>
      </w:pPr>
      <w:r w:rsidDel="00000000" w:rsidR="00000000" w:rsidRPr="00000000">
        <w:rPr>
          <w:sz w:val="20"/>
          <w:szCs w:val="20"/>
          <w:rtl w:val="0"/>
        </w:rPr>
        <w:t xml:space="preserve">Ofertorio</w:t>
      </w:r>
    </w:p>
    <w:p w:rsidR="00000000" w:rsidDel="00000000" w:rsidP="00000000" w:rsidRDefault="00000000" w:rsidRPr="00000000" w14:paraId="0000000A">
      <w:pPr>
        <w:numPr>
          <w:ilvl w:val="0"/>
          <w:numId w:val="3"/>
        </w:numPr>
        <w:spacing w:after="0" w:before="0" w:line="276" w:lineRule="auto"/>
        <w:ind w:left="720" w:hanging="360"/>
        <w:rPr>
          <w:sz w:val="20"/>
          <w:szCs w:val="20"/>
        </w:rPr>
      </w:pPr>
      <w:r w:rsidDel="00000000" w:rsidR="00000000" w:rsidRPr="00000000">
        <w:rPr>
          <w:sz w:val="20"/>
          <w:szCs w:val="20"/>
          <w:rtl w:val="0"/>
        </w:rPr>
        <w:t xml:space="preserve">Plegaria eucarística</w:t>
      </w:r>
    </w:p>
    <w:p w:rsidR="00000000" w:rsidDel="00000000" w:rsidP="00000000" w:rsidRDefault="00000000" w:rsidRPr="00000000" w14:paraId="0000000B">
      <w:pPr>
        <w:numPr>
          <w:ilvl w:val="0"/>
          <w:numId w:val="3"/>
        </w:numPr>
        <w:spacing w:after="0" w:before="0" w:line="276" w:lineRule="auto"/>
        <w:ind w:left="720" w:hanging="360"/>
        <w:rPr>
          <w:sz w:val="20"/>
          <w:szCs w:val="20"/>
        </w:rPr>
      </w:pPr>
      <w:r w:rsidDel="00000000" w:rsidR="00000000" w:rsidRPr="00000000">
        <w:rPr>
          <w:sz w:val="20"/>
          <w:szCs w:val="20"/>
          <w:rtl w:val="0"/>
        </w:rPr>
        <w:t xml:space="preserve">Acción de gracias</w:t>
      </w:r>
    </w:p>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Monición de entrada</w:t>
      </w:r>
    </w:p>
    <w:p w:rsidR="00000000" w:rsidDel="00000000" w:rsidP="00000000" w:rsidRDefault="00000000" w:rsidRPr="00000000" w14:paraId="0000000E">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Ahora que hemos llegado al final de este curso queremos celebrar el cierre de esta etapa con una eucaristía que sirva de acción de gracias a Dios y a nuestras familias, amigos, compañeros, profesores y personal no docente que nos han acompañado a lo largo de estos años en el colegio, ayudándonos a crecer en valores y en nuestra fe.</w:t>
      </w:r>
    </w:p>
    <w:p w:rsidR="00000000" w:rsidDel="00000000" w:rsidP="00000000" w:rsidRDefault="00000000" w:rsidRPr="00000000" w14:paraId="0000000F">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Al acabar esta etapa de Formación Profesional, ponemos fin a una etapa que ha sido exigente tanto en el colegio como en las prácticas, pero en la que además de adquirir muchos conocimientos nos hemos podido formar como personas que quieren hacer de este mundo un lugar mejor, siguiendo la llamada de Jesús que nos invita a transformarlo desde la compasión y el amor a los demás.</w:t>
      </w:r>
    </w:p>
    <w:p w:rsidR="00000000" w:rsidDel="00000000" w:rsidP="00000000" w:rsidRDefault="00000000" w:rsidRPr="00000000" w14:paraId="00000010">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En el camino hemos fraguado buenas amistades y hemos vivido momentos de alegría, pero también de agobios, de tristeza o de incertidumbre. Hoy queremos </w:t>
      </w:r>
      <w:r w:rsidDel="00000000" w:rsidR="00000000" w:rsidRPr="00000000">
        <w:rPr>
          <w:rFonts w:ascii="Verdana" w:cs="Verdana" w:eastAsia="Verdana" w:hAnsi="Verdana"/>
          <w:rtl w:val="0"/>
        </w:rPr>
        <w:t xml:space="preserve">agradecerlo todo</w:t>
      </w:r>
      <w:r w:rsidDel="00000000" w:rsidR="00000000" w:rsidRPr="00000000">
        <w:rPr>
          <w:rFonts w:ascii="Verdana" w:cs="Verdana" w:eastAsia="Verdana" w:hAnsi="Verdana"/>
          <w:rtl w:val="0"/>
        </w:rPr>
        <w:t xml:space="preserve"> y queremos pedir a Dios que permanezca con nosotros para siempre.</w:t>
      </w:r>
    </w:p>
    <w:p w:rsidR="00000000" w:rsidDel="00000000" w:rsidP="00000000" w:rsidRDefault="00000000" w:rsidRPr="00000000" w14:paraId="00000011">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Con estos deseos comenzamos la eucaristía.</w:t>
      </w:r>
    </w:p>
    <w:p w:rsidR="00000000" w:rsidDel="00000000" w:rsidP="00000000" w:rsidRDefault="00000000" w:rsidRPr="00000000" w14:paraId="00000012">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13">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Acto penitencial</w:t>
      </w:r>
      <w:r w:rsidDel="00000000" w:rsidR="00000000" w:rsidRPr="00000000">
        <w:rPr>
          <w:rtl w:val="0"/>
        </w:rPr>
      </w:r>
    </w:p>
    <w:p w:rsidR="00000000" w:rsidDel="00000000" w:rsidP="00000000" w:rsidRDefault="00000000" w:rsidRPr="00000000" w14:paraId="00000014">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Jesús, tú que has estado con nosotros a lo largo de estos años alentando nuestro aprendizaje</w:t>
      </w:r>
      <w:r w:rsidDel="00000000" w:rsidR="00000000" w:rsidRPr="00000000">
        <w:rPr>
          <w:rFonts w:ascii="Verdana" w:cs="Verdana" w:eastAsia="Verdana" w:hAnsi="Verdana"/>
          <w:rtl w:val="0"/>
        </w:rPr>
        <w:t xml:space="preserve">. Señor, ten piedad.</w:t>
      </w:r>
    </w:p>
    <w:p w:rsidR="00000000" w:rsidDel="00000000" w:rsidP="00000000" w:rsidRDefault="00000000" w:rsidRPr="00000000" w14:paraId="00000015">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Señor, ten piedad.</w:t>
      </w:r>
    </w:p>
    <w:p w:rsidR="00000000" w:rsidDel="00000000" w:rsidP="00000000" w:rsidRDefault="00000000" w:rsidRPr="00000000" w14:paraId="00000016">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Jesús, tú que nos has estado recordando con tu ejemplo que nuestra vocación y saberes deben estar al servicio de los más pobres. Cristo, ten piedad.</w:t>
      </w:r>
    </w:p>
    <w:p w:rsidR="00000000" w:rsidDel="00000000" w:rsidP="00000000" w:rsidRDefault="00000000" w:rsidRPr="00000000" w14:paraId="00000017">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Cristo, ten piedad.</w:t>
      </w:r>
    </w:p>
    <w:p w:rsidR="00000000" w:rsidDel="00000000" w:rsidP="00000000" w:rsidRDefault="00000000" w:rsidRPr="00000000" w14:paraId="00000018">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Jesús, tú que conociendo nuestra fragilidad nos has regalado el Espíritu que alimenta la fe, la esperanza y el amor. Señor, ten piedad.</w:t>
      </w:r>
    </w:p>
    <w:p w:rsidR="00000000" w:rsidDel="00000000" w:rsidP="00000000" w:rsidRDefault="00000000" w:rsidRPr="00000000" w14:paraId="00000019">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Señor, ten piedad.</w:t>
      </w:r>
    </w:p>
    <w:p w:rsidR="00000000" w:rsidDel="00000000" w:rsidP="00000000" w:rsidRDefault="00000000" w:rsidRPr="00000000" w14:paraId="0000001A">
      <w:pPr>
        <w:spacing w:after="200" w:line="276" w:lineRule="auto"/>
        <w:ind w:left="0" w:firstLine="0"/>
        <w:rPr/>
      </w:pPr>
      <w:r w:rsidDel="00000000" w:rsidR="00000000" w:rsidRPr="00000000">
        <w:rPr>
          <w:rtl w:val="0"/>
        </w:rPr>
      </w:r>
    </w:p>
    <w:p w:rsidR="00000000" w:rsidDel="00000000" w:rsidP="00000000" w:rsidRDefault="00000000" w:rsidRPr="00000000" w14:paraId="0000001B">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Primera lectura</w:t>
      </w:r>
    </w:p>
    <w:p w:rsidR="00000000" w:rsidDel="00000000" w:rsidP="00000000" w:rsidRDefault="00000000" w:rsidRPr="00000000" w14:paraId="0000001C">
      <w:pPr>
        <w:widowControl w:val="0"/>
        <w:spacing w:after="200"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Lectura del libro del Éxodo 3, 7-12.4, 10-12</w:t>
      </w:r>
    </w:p>
    <w:p w:rsidR="00000000" w:rsidDel="00000000" w:rsidP="00000000" w:rsidRDefault="00000000" w:rsidRPr="00000000" w14:paraId="0000001D">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El Señor le dijo a Moisés: —He visto la opresión de mi pueblo en Egipto, he oído sus quejas contra los opresores, me he fijado en sus sufrimientos. Y he bajado a librarlos de los egipcios, a sacarlos de esta tierra para llevarlos a una tierra fértil y espaciosa, tierra que mana leche y miel, el país de los cananeos, hititas, amorreos, fereceos, heveos y jebuseos. </w:t>
      </w:r>
    </w:p>
    <w:p w:rsidR="00000000" w:rsidDel="00000000" w:rsidP="00000000" w:rsidRDefault="00000000" w:rsidRPr="00000000" w14:paraId="0000001E">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La queja de los israelitas ha llegado a mí, y he visto cómo los tiranizan los egipcios. Y ahora, anda, que te envío al faraón para que saques de Egipto a mi pueblo, a los israelitas. Moisés replicó a Dios: —¿Quién soy yo para acudir al faraón o para sacar a los israelitas de Egipto? Respondió Dios: —Yo estoy contigo, y ésta es la señal de que yo te envío: que cuando saques al pueblo de Egipto, daréis culto a Dios en esta montaña.</w:t>
      </w:r>
    </w:p>
    <w:p w:rsidR="00000000" w:rsidDel="00000000" w:rsidP="00000000" w:rsidRDefault="00000000" w:rsidRPr="00000000" w14:paraId="0000001F">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Pero Moisés insistió al Señor: —Yo no tengo facilidad de palabra, ni antes ni ahora que has hablado a tu siervo; soy torpe de boca y de lengua. El Señor replicó: —¿Quién da la boca al hombre? ¿Quién lo hace mudo o sordo, perspicaz o ciego? ¿No soy yo, el Señor? Por tanto, ve; yo estaré en tu boca y te enseñaré lo que tienes que decir.</w:t>
      </w:r>
    </w:p>
    <w:p w:rsidR="00000000" w:rsidDel="00000000" w:rsidP="00000000" w:rsidRDefault="00000000" w:rsidRPr="00000000" w14:paraId="00000020">
      <w:pPr>
        <w:widowControl w:val="0"/>
        <w:spacing w:after="200" w:lineRule="auto"/>
        <w:jc w:val="both"/>
        <w:rPr>
          <w:rFonts w:ascii="Verdana" w:cs="Verdana" w:eastAsia="Verdana" w:hAnsi="Verdana"/>
        </w:rPr>
      </w:pPr>
      <w:r w:rsidDel="00000000" w:rsidR="00000000" w:rsidRPr="00000000">
        <w:rPr>
          <w:rFonts w:ascii="Verdana" w:cs="Verdana" w:eastAsia="Verdana" w:hAnsi="Verdana"/>
          <w:i w:val="1"/>
          <w:rtl w:val="0"/>
        </w:rPr>
        <w:t xml:space="preserve">Palabra de Dios</w:t>
      </w:r>
      <w:r w:rsidDel="00000000" w:rsidR="00000000" w:rsidRPr="00000000">
        <w:rPr>
          <w:rFonts w:ascii="Verdana" w:cs="Verdana" w:eastAsia="Verdana" w:hAnsi="Verdana"/>
          <w:rtl w:val="0"/>
        </w:rPr>
        <w:t xml:space="preserve">.</w:t>
      </w:r>
    </w:p>
    <w:p w:rsidR="00000000" w:rsidDel="00000000" w:rsidP="00000000" w:rsidRDefault="00000000" w:rsidRPr="00000000" w14:paraId="00000021">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2">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Salmo 147, 12-20</w:t>
      </w:r>
    </w:p>
    <w:p w:rsidR="00000000" w:rsidDel="00000000" w:rsidP="00000000" w:rsidRDefault="00000000" w:rsidRPr="00000000" w14:paraId="00000023">
      <w:pPr>
        <w:spacing w:after="200" w:line="276" w:lineRule="auto"/>
        <w:ind w:left="0" w:firstLine="0"/>
        <w:rPr>
          <w:rFonts w:ascii="Verdana" w:cs="Verdana" w:eastAsia="Verdana" w:hAnsi="Verdana"/>
          <w:i w:val="1"/>
          <w:sz w:val="24"/>
          <w:szCs w:val="24"/>
        </w:rPr>
      </w:pPr>
      <w:r w:rsidDel="00000000" w:rsidR="00000000" w:rsidRPr="00000000">
        <w:rPr>
          <w:rFonts w:ascii="Verdana" w:cs="Verdana" w:eastAsia="Verdana" w:hAnsi="Verdana"/>
          <w:rtl w:val="0"/>
        </w:rPr>
        <w:t xml:space="preserve">Lector:</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i w:val="1"/>
          <w:sz w:val="24"/>
          <w:szCs w:val="24"/>
          <w:rtl w:val="0"/>
        </w:rPr>
        <w:t xml:space="preserve">Bendito sea el Nombre del Señor ahora y por siempre. </w:t>
      </w:r>
    </w:p>
    <w:p w:rsidR="00000000" w:rsidDel="00000000" w:rsidP="00000000" w:rsidRDefault="00000000" w:rsidRPr="00000000" w14:paraId="00000024">
      <w:pPr>
        <w:spacing w:after="200" w:line="276"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sz w:val="24"/>
          <w:szCs w:val="24"/>
          <w:rtl w:val="0"/>
        </w:rPr>
        <w:t xml:space="preserve">Bendito sea el Nombre del Señor ahora y por siempre. </w:t>
      </w:r>
      <w:r w:rsidDel="00000000" w:rsidR="00000000" w:rsidRPr="00000000">
        <w:rPr>
          <w:rtl w:val="0"/>
        </w:rPr>
      </w:r>
    </w:p>
    <w:p w:rsidR="00000000" w:rsidDel="00000000" w:rsidP="00000000" w:rsidRDefault="00000000" w:rsidRPr="00000000" w14:paraId="00000025">
      <w:pPr>
        <w:spacing w:after="240" w:before="240" w:lineRule="auto"/>
        <w:ind w:left="0" w:right="60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Lector:</w:t>
      </w:r>
    </w:p>
    <w:p w:rsidR="00000000" w:rsidDel="00000000" w:rsidP="00000000" w:rsidRDefault="00000000" w:rsidRPr="00000000" w14:paraId="00000026">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Alabad, siervos del Señor, </w:t>
      </w:r>
    </w:p>
    <w:p w:rsidR="00000000" w:rsidDel="00000000" w:rsidP="00000000" w:rsidRDefault="00000000" w:rsidRPr="00000000" w14:paraId="00000027">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alabad el Nombre del Señor. </w:t>
      </w:r>
    </w:p>
    <w:p w:rsidR="00000000" w:rsidDel="00000000" w:rsidP="00000000" w:rsidRDefault="00000000" w:rsidRPr="00000000" w14:paraId="00000028">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Bendito sea el Nombre del Señor </w:t>
      </w:r>
    </w:p>
    <w:p w:rsidR="00000000" w:rsidDel="00000000" w:rsidP="00000000" w:rsidRDefault="00000000" w:rsidRPr="00000000" w14:paraId="00000029">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ahora y por siempre. </w:t>
      </w:r>
    </w:p>
    <w:p w:rsidR="00000000" w:rsidDel="00000000" w:rsidP="00000000" w:rsidRDefault="00000000" w:rsidRPr="00000000" w14:paraId="0000002A">
      <w:pPr>
        <w:spacing w:after="200" w:line="276"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spacing w:after="200" w:lineRule="auto"/>
        <w:rPr>
          <w:rFonts w:ascii="Verdana" w:cs="Verdana" w:eastAsia="Verdana" w:hAnsi="Verdana"/>
          <w:sz w:val="24"/>
          <w:szCs w:val="24"/>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sz w:val="24"/>
          <w:szCs w:val="24"/>
          <w:rtl w:val="0"/>
        </w:rPr>
        <w:t xml:space="preserve">Bendito sea el Nombre del Señor ahora y por siempre. </w:t>
      </w:r>
      <w:r w:rsidDel="00000000" w:rsidR="00000000" w:rsidRPr="00000000">
        <w:rPr>
          <w:rtl w:val="0"/>
        </w:rPr>
      </w:r>
    </w:p>
    <w:p w:rsidR="00000000" w:rsidDel="00000000" w:rsidP="00000000" w:rsidRDefault="00000000" w:rsidRPr="00000000" w14:paraId="0000002C">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la salida del sol hasta el ocaso, </w:t>
      </w:r>
    </w:p>
    <w:p w:rsidR="00000000" w:rsidDel="00000000" w:rsidP="00000000" w:rsidRDefault="00000000" w:rsidRPr="00000000" w14:paraId="0000002D">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sea alabado el Nombre del Señor. </w:t>
      </w:r>
    </w:p>
    <w:p w:rsidR="00000000" w:rsidDel="00000000" w:rsidP="00000000" w:rsidRDefault="00000000" w:rsidRPr="00000000" w14:paraId="0000002E">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Señor se eleva sobre todos los pueblos, </w:t>
      </w:r>
    </w:p>
    <w:p w:rsidR="00000000" w:rsidDel="00000000" w:rsidP="00000000" w:rsidRDefault="00000000" w:rsidRPr="00000000" w14:paraId="0000002F">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 gloria sobre los cielos. </w:t>
      </w:r>
    </w:p>
    <w:p w:rsidR="00000000" w:rsidDel="00000000" w:rsidP="00000000" w:rsidRDefault="00000000" w:rsidRPr="00000000" w14:paraId="00000030">
      <w:pPr>
        <w:spacing w:after="20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spacing w:after="200" w:lineRule="auto"/>
        <w:rPr>
          <w:rFonts w:ascii="Verdana" w:cs="Verdana" w:eastAsia="Verdana" w:hAnsi="Verdana"/>
          <w:b w:val="1"/>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sz w:val="24"/>
          <w:szCs w:val="24"/>
          <w:rtl w:val="0"/>
        </w:rPr>
        <w:t xml:space="preserve">Bendito sea el Nombre del Señor ahora y por siempre. </w:t>
      </w:r>
      <w:r w:rsidDel="00000000" w:rsidR="00000000" w:rsidRPr="00000000">
        <w:rPr>
          <w:rtl w:val="0"/>
        </w:rPr>
      </w:r>
    </w:p>
    <w:p w:rsidR="00000000" w:rsidDel="00000000" w:rsidP="00000000" w:rsidRDefault="00000000" w:rsidRPr="00000000" w14:paraId="00000032">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¿Quién como el Señor, Dios nuestro, </w:t>
      </w:r>
    </w:p>
    <w:p w:rsidR="00000000" w:rsidDel="00000000" w:rsidP="00000000" w:rsidRDefault="00000000" w:rsidRPr="00000000" w14:paraId="00000033">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 encumbra su trono </w:t>
      </w:r>
    </w:p>
    <w:p w:rsidR="00000000" w:rsidDel="00000000" w:rsidP="00000000" w:rsidRDefault="00000000" w:rsidRPr="00000000" w14:paraId="00000034">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 abaja su mirada en el cielo y la tierra? </w:t>
      </w:r>
    </w:p>
    <w:p w:rsidR="00000000" w:rsidDel="00000000" w:rsidP="00000000" w:rsidRDefault="00000000" w:rsidRPr="00000000" w14:paraId="00000035">
      <w:pPr>
        <w:spacing w:after="20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spacing w:after="200" w:lineRule="auto"/>
        <w:rPr>
          <w:rFonts w:ascii="Verdana" w:cs="Verdana" w:eastAsia="Verdana" w:hAnsi="Verdana"/>
          <w:sz w:val="24"/>
          <w:szCs w:val="24"/>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sz w:val="24"/>
          <w:szCs w:val="24"/>
          <w:rtl w:val="0"/>
        </w:rPr>
        <w:t xml:space="preserve">Bendito sea el Nombre del Señor ahora y por siempre. </w:t>
      </w:r>
      <w:r w:rsidDel="00000000" w:rsidR="00000000" w:rsidRPr="00000000">
        <w:rPr>
          <w:rtl w:val="0"/>
        </w:rPr>
      </w:r>
    </w:p>
    <w:p w:rsidR="00000000" w:rsidDel="00000000" w:rsidP="00000000" w:rsidRDefault="00000000" w:rsidRPr="00000000" w14:paraId="00000037">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Levanta del polvo al desvalido, </w:t>
      </w:r>
    </w:p>
    <w:p w:rsidR="00000000" w:rsidDel="00000000" w:rsidP="00000000" w:rsidRDefault="00000000" w:rsidRPr="00000000" w14:paraId="00000038">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alza de la basura al pobre, </w:t>
      </w:r>
    </w:p>
    <w:p w:rsidR="00000000" w:rsidDel="00000000" w:rsidP="00000000" w:rsidRDefault="00000000" w:rsidRPr="00000000" w14:paraId="00000039">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sentarlo con los nobles, </w:t>
      </w:r>
    </w:p>
    <w:p w:rsidR="00000000" w:rsidDel="00000000" w:rsidP="00000000" w:rsidRDefault="00000000" w:rsidRPr="00000000" w14:paraId="0000003A">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 los nobles de su pueblo, </w:t>
      </w:r>
    </w:p>
    <w:p w:rsidR="00000000" w:rsidDel="00000000" w:rsidP="00000000" w:rsidRDefault="00000000" w:rsidRPr="00000000" w14:paraId="0000003B">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 pone al frente de su casa a la estéril, </w:t>
      </w:r>
    </w:p>
    <w:p w:rsidR="00000000" w:rsidDel="00000000" w:rsidP="00000000" w:rsidRDefault="00000000" w:rsidRPr="00000000" w14:paraId="0000003C">
      <w:pPr>
        <w:spacing w:after="0"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madre feliz de hijos. </w:t>
      </w:r>
    </w:p>
    <w:p w:rsidR="00000000" w:rsidDel="00000000" w:rsidP="00000000" w:rsidRDefault="00000000" w:rsidRPr="00000000" w14:paraId="0000003D">
      <w:pPr>
        <w:spacing w:after="200" w:line="276"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spacing w:after="200" w:lineRule="auto"/>
        <w:rPr>
          <w:rFonts w:ascii="Verdana" w:cs="Verdana" w:eastAsia="Verdana" w:hAnsi="Verdana"/>
          <w:b w:val="1"/>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sz w:val="24"/>
          <w:szCs w:val="24"/>
          <w:rtl w:val="0"/>
        </w:rPr>
        <w:t xml:space="preserve">Bendito sea el Nombre del Señor ahora y por siempre. </w:t>
      </w:r>
      <w:r w:rsidDel="00000000" w:rsidR="00000000" w:rsidRPr="00000000">
        <w:rPr>
          <w:rtl w:val="0"/>
        </w:rPr>
      </w:r>
    </w:p>
    <w:p w:rsidR="00000000" w:rsidDel="00000000" w:rsidP="00000000" w:rsidRDefault="00000000" w:rsidRPr="00000000" w14:paraId="0000003F">
      <w:pPr>
        <w:spacing w:after="200" w:line="276"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numPr>
          <w:ilvl w:val="0"/>
          <w:numId w:val="4"/>
        </w:numPr>
        <w:spacing w:after="200" w:line="276" w:lineRule="auto"/>
        <w:ind w:left="720" w:hanging="360"/>
        <w:rPr>
          <w:rFonts w:ascii="Verdana" w:cs="Verdana" w:eastAsia="Verdana" w:hAnsi="Verdana"/>
          <w:b w:val="1"/>
          <w:sz w:val="24"/>
          <w:szCs w:val="24"/>
          <w:highlight w:val="white"/>
          <w:u w:val="none"/>
        </w:rPr>
      </w:pPr>
      <w:r w:rsidDel="00000000" w:rsidR="00000000" w:rsidRPr="00000000">
        <w:rPr>
          <w:rFonts w:ascii="Verdana" w:cs="Verdana" w:eastAsia="Verdana" w:hAnsi="Verdana"/>
          <w:b w:val="1"/>
          <w:sz w:val="24"/>
          <w:szCs w:val="24"/>
          <w:highlight w:val="white"/>
          <w:rtl w:val="0"/>
        </w:rPr>
        <w:t xml:space="preserve">Evangelio</w:t>
      </w:r>
    </w:p>
    <w:p w:rsidR="00000000" w:rsidDel="00000000" w:rsidP="00000000" w:rsidRDefault="00000000" w:rsidRPr="00000000" w14:paraId="00000041">
      <w:pPr>
        <w:widowControl w:val="0"/>
        <w:spacing w:after="200"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Lectura del evangelio según san Mateo 28, 16-20.</w:t>
      </w:r>
    </w:p>
    <w:p w:rsidR="00000000" w:rsidDel="00000000" w:rsidP="00000000" w:rsidRDefault="00000000" w:rsidRPr="00000000" w14:paraId="00000042">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Los once discípulos fueron a Galilea, al monte que les había indicado Jesús. Al verlo, se postraron, pero algunos dudaron. Jesús se acercó y les habló: —Me han concedido plena autoridad en cielo y tierra. Por tanto, id a hacer discípulos entre todos los pueblos, bautizadlos consagrándolos al Padre y al Hijo y al Espíritu Santo, y enseñadles a cumplir cuanto os he mandado. Yo estaré con vosotros siempre, hasta el fin del mundo.</w:t>
      </w:r>
    </w:p>
    <w:p w:rsidR="00000000" w:rsidDel="00000000" w:rsidP="00000000" w:rsidRDefault="00000000" w:rsidRPr="00000000" w14:paraId="00000043">
      <w:pPr>
        <w:widowControl w:val="0"/>
        <w:spacing w:after="200" w:lineRule="auto"/>
        <w:jc w:val="both"/>
        <w:rPr>
          <w:rFonts w:ascii="Verdana" w:cs="Verdana" w:eastAsia="Verdana" w:hAnsi="Verdana"/>
        </w:rPr>
      </w:pPr>
      <w:r w:rsidDel="00000000" w:rsidR="00000000" w:rsidRPr="00000000">
        <w:rPr>
          <w:rFonts w:ascii="Verdana" w:cs="Verdana" w:eastAsia="Verdana" w:hAnsi="Verdana"/>
          <w:i w:val="1"/>
          <w:rtl w:val="0"/>
        </w:rPr>
        <w:t xml:space="preserve">Palabra del Señor</w:t>
      </w:r>
      <w:r w:rsidDel="00000000" w:rsidR="00000000" w:rsidRPr="00000000">
        <w:rPr>
          <w:rFonts w:ascii="Verdana" w:cs="Verdana" w:eastAsia="Verdana" w:hAnsi="Verdana"/>
          <w:rtl w:val="0"/>
        </w:rPr>
        <w:t xml:space="preserve">.</w:t>
      </w:r>
    </w:p>
    <w:p w:rsidR="00000000" w:rsidDel="00000000" w:rsidP="00000000" w:rsidRDefault="00000000" w:rsidRPr="00000000" w14:paraId="00000044">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5">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Homilía</w:t>
      </w:r>
      <w:r w:rsidDel="00000000" w:rsidR="00000000" w:rsidRPr="00000000">
        <w:rPr>
          <w:rtl w:val="0"/>
        </w:rPr>
      </w:r>
    </w:p>
    <w:p w:rsidR="00000000" w:rsidDel="00000000" w:rsidP="00000000" w:rsidRDefault="00000000" w:rsidRPr="00000000" w14:paraId="00000046">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7">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Oración de los fieles</w:t>
      </w:r>
    </w:p>
    <w:p w:rsidR="00000000" w:rsidDel="00000000" w:rsidP="00000000" w:rsidRDefault="00000000" w:rsidRPr="00000000" w14:paraId="00000048">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Pedimos hoy por la Iglesia, en ella reconocemos a nuestra comunidad y el lugar donde encontrarnos y compartir nuestra fe. Para que nos sintamos corresponsables de seguir cuidándola condenando su pecado y aportando nuestros dones</w:t>
      </w:r>
      <w:r w:rsidDel="00000000" w:rsidR="00000000" w:rsidRPr="00000000">
        <w:rPr>
          <w:rFonts w:ascii="Verdana" w:cs="Verdana" w:eastAsia="Verdana" w:hAnsi="Verdana"/>
          <w:rtl w:val="0"/>
        </w:rPr>
        <w:t xml:space="preserve">. ROGUEMOS AL SEÑOR.</w:t>
      </w:r>
    </w:p>
    <w:p w:rsidR="00000000" w:rsidDel="00000000" w:rsidP="00000000" w:rsidRDefault="00000000" w:rsidRPr="00000000" w14:paraId="00000049">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Pedimos por la paz en el mundo, en nuestras familias y con nosotros mismos. Para que los siguientes pasos a este día de celebración sigan construyendo la reconciliación entre la humanidad y su creación. ROGUEMOS AL SEÑOR.</w:t>
      </w:r>
    </w:p>
    <w:p w:rsidR="00000000" w:rsidDel="00000000" w:rsidP="00000000" w:rsidRDefault="00000000" w:rsidRPr="00000000" w14:paraId="0000004A">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Te pedimos, Señor, por todos los que estamos reunidos en esta celebración, para que sepamos vivir a tu modo desde la humildad y la sencillez, poniendo al servicio de los demás todo lo que hemos aprendido. ROGUEMOS AL SEÑOR.</w:t>
      </w:r>
    </w:p>
    <w:p w:rsidR="00000000" w:rsidDel="00000000" w:rsidP="00000000" w:rsidRDefault="00000000" w:rsidRPr="00000000" w14:paraId="0000004B">
      <w:pPr>
        <w:widowControl w:val="0"/>
        <w:numPr>
          <w:ilvl w:val="0"/>
          <w:numId w:val="2"/>
        </w:numPr>
        <w:spacing w:after="200" w:lineRule="auto"/>
        <w:ind w:left="425.19685039370063" w:hanging="360"/>
        <w:jc w:val="both"/>
        <w:rPr>
          <w:rFonts w:ascii="Verdana" w:cs="Verdana" w:eastAsia="Verdana" w:hAnsi="Verdana"/>
          <w:u w:val="none"/>
        </w:rPr>
      </w:pPr>
      <w:r w:rsidDel="00000000" w:rsidR="00000000" w:rsidRPr="00000000">
        <w:rPr>
          <w:rFonts w:ascii="Verdana" w:cs="Verdana" w:eastAsia="Verdana" w:hAnsi="Verdana"/>
          <w:rtl w:val="0"/>
        </w:rPr>
        <w:t xml:space="preserve">Pedimos por quienes están viviendo tiempos difíciles y oscuros, para que sepamos responder a su llamada, a veces muda, y nos </w:t>
      </w:r>
      <w:r w:rsidDel="00000000" w:rsidR="00000000" w:rsidRPr="00000000">
        <w:rPr>
          <w:rFonts w:ascii="Verdana" w:cs="Verdana" w:eastAsia="Verdana" w:hAnsi="Verdana"/>
          <w:rtl w:val="0"/>
        </w:rPr>
        <w:t xml:space="preserve">mostremos</w:t>
      </w:r>
      <w:r w:rsidDel="00000000" w:rsidR="00000000" w:rsidRPr="00000000">
        <w:rPr>
          <w:rFonts w:ascii="Verdana" w:cs="Verdana" w:eastAsia="Verdana" w:hAnsi="Verdana"/>
          <w:rtl w:val="0"/>
        </w:rPr>
        <w:t xml:space="preserve"> cercanos y atentos a sus necesidades. ROGUEMOS AL SEÑOR.</w:t>
      </w:r>
    </w:p>
    <w:p w:rsidR="00000000" w:rsidDel="00000000" w:rsidP="00000000" w:rsidRDefault="00000000" w:rsidRPr="00000000" w14:paraId="0000004C">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Te pedimos, Señor, por aquellos que han sido nuestros maestros de la vida: profesores, familia, personal no docente, compañeros y amigos. Desde el agradecimiento te pedimos que como Padre les sigas dando el apoyo y cuidado que necesitan. ROGUEMOS AL SEÑOR.</w:t>
      </w:r>
    </w:p>
    <w:p w:rsidR="00000000" w:rsidDel="00000000" w:rsidP="00000000" w:rsidRDefault="00000000" w:rsidRPr="00000000" w14:paraId="0000004D">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Ofertorio</w:t>
      </w:r>
    </w:p>
    <w:p w:rsidR="00000000" w:rsidDel="00000000" w:rsidP="00000000" w:rsidRDefault="00000000" w:rsidRPr="00000000" w14:paraId="0000004F">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Mochila</w:t>
      </w:r>
    </w:p>
    <w:p w:rsidR="00000000" w:rsidDel="00000000" w:rsidP="00000000" w:rsidRDefault="00000000" w:rsidRPr="00000000" w14:paraId="00000050">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Ofrecemos esta mochila que representa el viaje escolar que hemos realizado los alumnos y alumnas que nos despedimos hoy. En ella hemos traído al colegio cada día los libros, el ordenador o la tablet que nos han ayudado a adquirir conocimientos y los cuadernos en los que hemos ido reflejando nuestro esfuerzo.</w:t>
      </w:r>
    </w:p>
    <w:p w:rsidR="00000000" w:rsidDel="00000000" w:rsidP="00000000" w:rsidRDefault="00000000" w:rsidRPr="00000000" w14:paraId="00000051">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Flores</w:t>
      </w:r>
    </w:p>
    <w:p w:rsidR="00000000" w:rsidDel="00000000" w:rsidP="00000000" w:rsidRDefault="00000000" w:rsidRPr="00000000" w14:paraId="00000052">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w:t>
      </w:r>
      <w:r w:rsidDel="00000000" w:rsidR="00000000" w:rsidRPr="00000000">
        <w:rPr>
          <w:rFonts w:ascii="Verdana" w:cs="Verdana" w:eastAsia="Verdana" w:hAnsi="Verdana"/>
          <w:rtl w:val="0"/>
        </w:rPr>
        <w:t xml:space="preserve"> A lo largo de estos años hemos ido creciendo y madurando bajo la protección de María, nuestra Madre. Hoy dejamos a sus pies estas flores, símbolo de nuestro agradecimiento y de nuestro deseo de que nos siga acompañando en el camino que cada una emprenderemos fuera del colegio.</w:t>
      </w:r>
    </w:p>
    <w:p w:rsidR="00000000" w:rsidDel="00000000" w:rsidP="00000000" w:rsidRDefault="00000000" w:rsidRPr="00000000" w14:paraId="00000053">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4">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Orla</w:t>
      </w:r>
    </w:p>
    <w:p w:rsidR="00000000" w:rsidDel="00000000" w:rsidP="00000000" w:rsidRDefault="00000000" w:rsidRPr="00000000" w14:paraId="00000055">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w:t>
      </w:r>
      <w:r w:rsidDel="00000000" w:rsidR="00000000" w:rsidRPr="00000000">
        <w:rPr>
          <w:rFonts w:ascii="Verdana" w:cs="Verdana" w:eastAsia="Verdana" w:hAnsi="Verdana"/>
          <w:rtl w:val="0"/>
        </w:rPr>
        <w:t xml:space="preserve"> Ofrecemos esta orla con la fotografía de todos los que nos despedimos y que expresa muy bien los días de convivencia que hemos pasado juntos. Hoy se los ofrecemos a Dios y le pedimos que no nos olvidemos nunca de los valores que aquí hemos aprendido.</w:t>
      </w:r>
      <w:r w:rsidDel="00000000" w:rsidR="00000000" w:rsidRPr="00000000">
        <w:rPr>
          <w:rtl w:val="0"/>
        </w:rPr>
      </w:r>
    </w:p>
    <w:p w:rsidR="00000000" w:rsidDel="00000000" w:rsidP="00000000" w:rsidRDefault="00000000" w:rsidRPr="00000000" w14:paraId="00000056">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Pan y vino</w:t>
      </w:r>
    </w:p>
    <w:p w:rsidR="00000000" w:rsidDel="00000000" w:rsidP="00000000" w:rsidRDefault="00000000" w:rsidRPr="00000000" w14:paraId="00000057">
      <w:pPr>
        <w:widowControl w:val="0"/>
        <w:spacing w:after="200" w:lineRule="auto"/>
        <w:jc w:val="both"/>
        <w:rPr>
          <w:rFonts w:ascii="Verdana" w:cs="Verdana" w:eastAsia="Verdana" w:hAnsi="Verdana"/>
          <w:highlight w:val="red"/>
        </w:rPr>
      </w:pPr>
      <w:r w:rsidDel="00000000" w:rsidR="00000000" w:rsidRPr="00000000">
        <w:rPr>
          <w:rFonts w:ascii="Verdana" w:cs="Verdana" w:eastAsia="Verdana" w:hAnsi="Verdana"/>
          <w:b w:val="1"/>
          <w:rtl w:val="0"/>
        </w:rPr>
        <w:t xml:space="preserve">Lector:</w:t>
      </w:r>
      <w:r w:rsidDel="00000000" w:rsidR="00000000" w:rsidRPr="00000000">
        <w:rPr>
          <w:rFonts w:ascii="Verdana" w:cs="Verdana" w:eastAsia="Verdana" w:hAnsi="Verdana"/>
          <w:rtl w:val="0"/>
        </w:rPr>
        <w:t xml:space="preserve"> Por último, presentamos el pan y el vino para la eucaristía. El pan representa nuestra amistad y nuestra unión, y el vino el esfuerzo y el trabajo. Juntos simbolizan la alegría de estos años compartidos. Queremos que Dios los transforme en alimento que nos identifique más con Jesucristo.</w:t>
      </w:r>
      <w:r w:rsidDel="00000000" w:rsidR="00000000" w:rsidRPr="00000000">
        <w:rPr>
          <w:rtl w:val="0"/>
        </w:rPr>
      </w:r>
    </w:p>
    <w:p w:rsidR="00000000" w:rsidDel="00000000" w:rsidP="00000000" w:rsidRDefault="00000000" w:rsidRPr="00000000" w14:paraId="00000058">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Plegaria eucarística</w:t>
      </w:r>
    </w:p>
    <w:p w:rsidR="00000000" w:rsidDel="00000000" w:rsidP="00000000" w:rsidRDefault="00000000" w:rsidRPr="00000000" w14:paraId="0000005A">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B">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Acción de gracias</w:t>
      </w:r>
      <w:r w:rsidDel="00000000" w:rsidR="00000000" w:rsidRPr="00000000">
        <w:rPr>
          <w:rtl w:val="0"/>
        </w:rPr>
      </w:r>
    </w:p>
    <w:p w:rsidR="00000000" w:rsidDel="00000000" w:rsidP="00000000" w:rsidRDefault="00000000" w:rsidRPr="00000000" w14:paraId="0000005C">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[Aquí es recomendable que bien alumnos, bien profesores, familia o equipo directivo digan unas palabras de agradecimiento. Con todo, dejamos unas propuestas que, a manera de oración, pueden ayudar o acompañar este momento que no debería alargarse más de lo necesario].</w:t>
      </w:r>
    </w:p>
    <w:p w:rsidR="00000000" w:rsidDel="00000000" w:rsidP="00000000" w:rsidRDefault="00000000" w:rsidRPr="00000000" w14:paraId="0000005D">
      <w:pPr>
        <w:widowControl w:val="0"/>
        <w:spacing w:after="200"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OPCIÓN 1</w:t>
      </w:r>
    </w:p>
    <w:p w:rsidR="00000000" w:rsidDel="00000000" w:rsidP="00000000" w:rsidRDefault="00000000" w:rsidRPr="00000000" w14:paraId="0000005E">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PASARÉ</w:t>
      </w:r>
    </w:p>
    <w:p w:rsidR="00000000" w:rsidDel="00000000" w:rsidP="00000000" w:rsidRDefault="00000000" w:rsidRPr="00000000" w14:paraId="0000005F">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Pasaré por este mundo sólo una vez; </w:t>
      </w:r>
    </w:p>
    <w:p w:rsidR="00000000" w:rsidDel="00000000" w:rsidP="00000000" w:rsidRDefault="00000000" w:rsidRPr="00000000" w14:paraId="00000060">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 lo tanto permíteme ahora expresar mi agradecimiento </w:t>
      </w:r>
    </w:p>
    <w:p w:rsidR="00000000" w:rsidDel="00000000" w:rsidP="00000000" w:rsidRDefault="00000000" w:rsidRPr="00000000" w14:paraId="00000061">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 todo lo que recibo cada día, </w:t>
      </w:r>
    </w:p>
    <w:p w:rsidR="00000000" w:rsidDel="00000000" w:rsidP="00000000" w:rsidRDefault="00000000" w:rsidRPr="00000000" w14:paraId="00000062">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hacer cualquier obra buena que pueda realizar, </w:t>
      </w:r>
    </w:p>
    <w:p w:rsidR="00000000" w:rsidDel="00000000" w:rsidP="00000000" w:rsidRDefault="00000000" w:rsidRPr="00000000" w14:paraId="00000063">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cualquier bondad que pueda mostrar a otro ser, </w:t>
      </w:r>
    </w:p>
    <w:p w:rsidR="00000000" w:rsidDel="00000000" w:rsidP="00000000" w:rsidRDefault="00000000" w:rsidRPr="00000000" w14:paraId="00000064">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no la postergue ni la deje de hacer, </w:t>
      </w:r>
    </w:p>
    <w:p w:rsidR="00000000" w:rsidDel="00000000" w:rsidP="00000000" w:rsidRDefault="00000000" w:rsidRPr="00000000" w14:paraId="00000065">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porque no pasaré por este camino de nuevo. </w:t>
      </w:r>
    </w:p>
    <w:p w:rsidR="00000000" w:rsidDel="00000000" w:rsidP="00000000" w:rsidRDefault="00000000" w:rsidRPr="00000000" w14:paraId="00000066">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(Etienne de Grellet)</w:t>
      </w:r>
    </w:p>
    <w:p w:rsidR="00000000" w:rsidDel="00000000" w:rsidP="00000000" w:rsidRDefault="00000000" w:rsidRPr="00000000" w14:paraId="00000067">
      <w:pPr>
        <w:widowControl w:val="0"/>
        <w:spacing w:after="20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68">
      <w:pPr>
        <w:widowControl w:val="0"/>
        <w:spacing w:after="20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69">
      <w:pPr>
        <w:widowControl w:val="0"/>
        <w:spacing w:after="20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6A">
      <w:pPr>
        <w:widowControl w:val="0"/>
        <w:spacing w:after="200"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OPCIÓN 2</w:t>
      </w:r>
    </w:p>
    <w:p w:rsidR="00000000" w:rsidDel="00000000" w:rsidP="00000000" w:rsidRDefault="00000000" w:rsidRPr="00000000" w14:paraId="0000006B">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 MÁS IMPORTANTE</w:t>
      </w:r>
    </w:p>
    <w:p w:rsidR="00000000" w:rsidDel="00000000" w:rsidP="00000000" w:rsidRDefault="00000000" w:rsidRPr="00000000" w14:paraId="0000006C">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 más importante no es</w:t>
      </w:r>
    </w:p>
    <w:p w:rsidR="00000000" w:rsidDel="00000000" w:rsidP="00000000" w:rsidRDefault="00000000" w:rsidRPr="00000000" w14:paraId="0000006D">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 busque,</w:t>
      </w:r>
    </w:p>
    <w:p w:rsidR="00000000" w:rsidDel="00000000" w:rsidP="00000000" w:rsidRDefault="00000000" w:rsidRPr="00000000" w14:paraId="0000006E">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me buscas</w:t>
      </w:r>
    </w:p>
    <w:p w:rsidR="00000000" w:rsidDel="00000000" w:rsidP="00000000" w:rsidRDefault="00000000" w:rsidRPr="00000000" w14:paraId="0000006F">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todos los caminos [Gen 3, 9];</w:t>
      </w:r>
    </w:p>
    <w:p w:rsidR="00000000" w:rsidDel="00000000" w:rsidP="00000000" w:rsidRDefault="00000000" w:rsidRPr="00000000" w14:paraId="00000070">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71">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 llame por tu nombre,</w:t>
      </w:r>
    </w:p>
    <w:p w:rsidR="00000000" w:rsidDel="00000000" w:rsidP="00000000" w:rsidRDefault="00000000" w:rsidRPr="00000000" w14:paraId="00000072">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tienes el mío tatuado</w:t>
      </w:r>
    </w:p>
    <w:p w:rsidR="00000000" w:rsidDel="00000000" w:rsidP="00000000" w:rsidRDefault="00000000" w:rsidRPr="00000000" w14:paraId="00000073">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la palma de tus manos [Is 49, 16];</w:t>
      </w:r>
    </w:p>
    <w:p w:rsidR="00000000" w:rsidDel="00000000" w:rsidP="00000000" w:rsidRDefault="00000000" w:rsidRPr="00000000" w14:paraId="00000074">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75">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 grite cuando no tengo ni palabra,</w:t>
      </w:r>
    </w:p>
    <w:p w:rsidR="00000000" w:rsidDel="00000000" w:rsidP="00000000" w:rsidRDefault="00000000" w:rsidRPr="00000000" w14:paraId="00000076">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gimes en mí</w:t>
      </w:r>
    </w:p>
    <w:p w:rsidR="00000000" w:rsidDel="00000000" w:rsidP="00000000" w:rsidRDefault="00000000" w:rsidRPr="00000000" w14:paraId="00000077">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con tu grito [Rom 8, 26];</w:t>
      </w:r>
    </w:p>
    <w:p w:rsidR="00000000" w:rsidDel="00000000" w:rsidP="00000000" w:rsidRDefault="00000000" w:rsidRPr="00000000" w14:paraId="00000078">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79">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tenga proyectos para ti,</w:t>
      </w:r>
    </w:p>
    <w:p w:rsidR="00000000" w:rsidDel="00000000" w:rsidP="00000000" w:rsidRDefault="00000000" w:rsidRPr="00000000" w14:paraId="0000007A">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me invitas a caminar</w:t>
      </w:r>
    </w:p>
    <w:p w:rsidR="00000000" w:rsidDel="00000000" w:rsidP="00000000" w:rsidRDefault="00000000" w:rsidRPr="00000000" w14:paraId="0000007B">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contigo hacia el futuro [Mc 1, 17];</w:t>
      </w:r>
    </w:p>
    <w:p w:rsidR="00000000" w:rsidDel="00000000" w:rsidP="00000000" w:rsidRDefault="00000000" w:rsidRPr="00000000" w14:paraId="0000007C">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7D">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 comprenda,</w:t>
      </w:r>
    </w:p>
    <w:p w:rsidR="00000000" w:rsidDel="00000000" w:rsidP="00000000" w:rsidRDefault="00000000" w:rsidRPr="00000000" w14:paraId="0000007E">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me comprendes</w:t>
      </w:r>
    </w:p>
    <w:p w:rsidR="00000000" w:rsidDel="00000000" w:rsidP="00000000" w:rsidRDefault="00000000" w:rsidRPr="00000000" w14:paraId="0000007F">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mi último secreto [1Cor 13, 12];</w:t>
      </w:r>
    </w:p>
    <w:p w:rsidR="00000000" w:rsidDel="00000000" w:rsidP="00000000" w:rsidRDefault="00000000" w:rsidRPr="00000000" w14:paraId="00000080">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81">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hable de ti con sabiduría,</w:t>
      </w:r>
    </w:p>
    <w:p w:rsidR="00000000" w:rsidDel="00000000" w:rsidP="00000000" w:rsidRDefault="00000000" w:rsidRPr="00000000" w14:paraId="00000082">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vives en mí</w:t>
      </w:r>
    </w:p>
    <w:p w:rsidR="00000000" w:rsidDel="00000000" w:rsidP="00000000" w:rsidRDefault="00000000" w:rsidRPr="00000000" w14:paraId="00000083">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y te expresas a tu manera [2Cor 4, 10];</w:t>
      </w:r>
    </w:p>
    <w:p w:rsidR="00000000" w:rsidDel="00000000" w:rsidP="00000000" w:rsidRDefault="00000000" w:rsidRPr="00000000" w14:paraId="00000084">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85">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 guarde en mi caja de seguridad,</w:t>
      </w:r>
    </w:p>
    <w:p w:rsidR="00000000" w:rsidDel="00000000" w:rsidP="00000000" w:rsidRDefault="00000000" w:rsidRPr="00000000" w14:paraId="00000086">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yo soy una esponja</w:t>
      </w:r>
    </w:p>
    <w:p w:rsidR="00000000" w:rsidDel="00000000" w:rsidP="00000000" w:rsidRDefault="00000000" w:rsidRPr="00000000" w14:paraId="00000087">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el fondo de tu océano [EE 335];</w:t>
      </w:r>
    </w:p>
    <w:p w:rsidR="00000000" w:rsidDel="00000000" w:rsidP="00000000" w:rsidRDefault="00000000" w:rsidRPr="00000000" w14:paraId="00000088">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89">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te ame</w:t>
      </w:r>
    </w:p>
    <w:p w:rsidR="00000000" w:rsidDel="00000000" w:rsidP="00000000" w:rsidRDefault="00000000" w:rsidRPr="00000000" w14:paraId="0000008A">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con todo mi corazón y todas mis fuerzas,</w:t>
      </w:r>
    </w:p>
    <w:p w:rsidR="00000000" w:rsidDel="00000000" w:rsidP="00000000" w:rsidRDefault="00000000" w:rsidRPr="00000000" w14:paraId="0000008B">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tú me amas</w:t>
      </w:r>
    </w:p>
    <w:p w:rsidR="00000000" w:rsidDel="00000000" w:rsidP="00000000" w:rsidRDefault="00000000" w:rsidRPr="00000000" w14:paraId="0000008C">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con todo tu corazón y todas tus fuerzas [1Jn 13, 1];</w:t>
      </w:r>
    </w:p>
    <w:p w:rsidR="00000000" w:rsidDel="00000000" w:rsidP="00000000" w:rsidRDefault="00000000" w:rsidRPr="00000000" w14:paraId="0000008D">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8E">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yo trate de animarme, de planificar,</w:t>
      </w:r>
    </w:p>
    <w:p w:rsidR="00000000" w:rsidDel="00000000" w:rsidP="00000000" w:rsidRDefault="00000000" w:rsidRPr="00000000" w14:paraId="0000008F">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sino que tu fuego arde</w:t>
      </w:r>
    </w:p>
    <w:p w:rsidR="00000000" w:rsidDel="00000000" w:rsidP="00000000" w:rsidRDefault="00000000" w:rsidRPr="00000000" w14:paraId="00000090">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dentro de mis huesos [Jer 20, 9].</w:t>
      </w:r>
    </w:p>
    <w:p w:rsidR="00000000" w:rsidDel="00000000" w:rsidP="00000000" w:rsidRDefault="00000000" w:rsidRPr="00000000" w14:paraId="00000091">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92">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Porque, ¿cómo podría yo buscarte,</w:t>
      </w:r>
    </w:p>
    <w:p w:rsidR="00000000" w:rsidDel="00000000" w:rsidP="00000000" w:rsidRDefault="00000000" w:rsidRPr="00000000" w14:paraId="00000093">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llamarte, amarte...</w:t>
      </w:r>
    </w:p>
    <w:p w:rsidR="00000000" w:rsidDel="00000000" w:rsidP="00000000" w:rsidRDefault="00000000" w:rsidRPr="00000000" w14:paraId="00000094">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 tú no me buscas, llamas y amas primero?</w:t>
      </w:r>
    </w:p>
    <w:p w:rsidR="00000000" w:rsidDel="00000000" w:rsidP="00000000" w:rsidRDefault="00000000" w:rsidRPr="00000000" w14:paraId="00000095">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96">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silencio agradecido es mi última palabra.</w:t>
      </w:r>
    </w:p>
    <w:p w:rsidR="00000000" w:rsidDel="00000000" w:rsidP="00000000" w:rsidRDefault="00000000" w:rsidRPr="00000000" w14:paraId="00000097">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Y mi mejor manera de encontrarte.</w:t>
      </w:r>
    </w:p>
    <w:p w:rsidR="00000000" w:rsidDel="00000000" w:rsidP="00000000" w:rsidRDefault="00000000" w:rsidRPr="00000000" w14:paraId="00000098">
      <w:pPr>
        <w:widowControl w:val="0"/>
        <w:spacing w:after="100" w:line="24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99">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(Benjamín González Buelta, sj)</w:t>
      </w:r>
    </w:p>
    <w:p w:rsidR="00000000" w:rsidDel="00000000" w:rsidP="00000000" w:rsidRDefault="00000000" w:rsidRPr="00000000" w14:paraId="0000009A">
      <w:pPr>
        <w:widowControl w:val="0"/>
        <w:spacing w:after="20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9B">
      <w:pPr>
        <w:widowControl w:val="0"/>
        <w:spacing w:after="200"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OPCIÓN 3 - ACCIÓN DE GRACIAS A LA VIRGEN DEL COLEGIO</w:t>
      </w:r>
    </w:p>
    <w:p w:rsidR="00000000" w:rsidDel="00000000" w:rsidP="00000000" w:rsidRDefault="00000000" w:rsidRPr="00000000" w14:paraId="0000009C">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[Si hubiera madres en el acto podrían rezar ellas esta oración, si no hay que adaptar alguna frase del texto]</w:t>
      </w:r>
    </w:p>
    <w:p w:rsidR="00000000" w:rsidDel="00000000" w:rsidP="00000000" w:rsidRDefault="00000000" w:rsidRPr="00000000" w14:paraId="0000009D">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Santa María:</w:t>
      </w:r>
    </w:p>
    <w:p w:rsidR="00000000" w:rsidDel="00000000" w:rsidP="00000000" w:rsidRDefault="00000000" w:rsidRPr="00000000" w14:paraId="0000009E">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Las madres de los alumnos y alumnas de este Colegio</w:t>
      </w:r>
    </w:p>
    <w:p w:rsidR="00000000" w:rsidDel="00000000" w:rsidP="00000000" w:rsidRDefault="00000000" w:rsidRPr="00000000" w14:paraId="0000009F">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acudimos hoy a tu cita,  acompañados de nuestros hijos.</w:t>
      </w:r>
    </w:p>
    <w:p w:rsidR="00000000" w:rsidDel="00000000" w:rsidP="00000000" w:rsidRDefault="00000000" w:rsidRPr="00000000" w14:paraId="000000A0">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A1">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Queremos recordarte que también son hijos tuyos,</w:t>
      </w:r>
    </w:p>
    <w:p w:rsidR="00000000" w:rsidDel="00000000" w:rsidP="00000000" w:rsidRDefault="00000000" w:rsidRPr="00000000" w14:paraId="000000A2">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desde aquel instante en que Jesús te los entregó</w:t>
      </w:r>
    </w:p>
    <w:p w:rsidR="00000000" w:rsidDel="00000000" w:rsidP="00000000" w:rsidRDefault="00000000" w:rsidRPr="00000000" w14:paraId="000000A3">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antes de expirar en la cruz.</w:t>
      </w:r>
    </w:p>
    <w:p w:rsidR="00000000" w:rsidDel="00000000" w:rsidP="00000000" w:rsidRDefault="00000000" w:rsidRPr="00000000" w14:paraId="000000A4">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A5">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 Ti también te los consagramos nosotras</w:t>
      </w:r>
    </w:p>
    <w:p w:rsidR="00000000" w:rsidDel="00000000" w:rsidP="00000000" w:rsidRDefault="00000000" w:rsidRPr="00000000" w14:paraId="000000A6">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desde el primer día de su vida;</w:t>
      </w:r>
    </w:p>
    <w:p w:rsidR="00000000" w:rsidDel="00000000" w:rsidP="00000000" w:rsidRDefault="00000000" w:rsidRPr="00000000" w14:paraId="000000A7">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y especialmente hoy, en su despedida del Colegio,</w:t>
      </w:r>
    </w:p>
    <w:p w:rsidR="00000000" w:rsidDel="00000000" w:rsidP="00000000" w:rsidRDefault="00000000" w:rsidRPr="00000000" w14:paraId="000000A8">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poniéndolos de nuevo bajo tu protección maternal.</w:t>
      </w:r>
    </w:p>
    <w:p w:rsidR="00000000" w:rsidDel="00000000" w:rsidP="00000000" w:rsidRDefault="00000000" w:rsidRPr="00000000" w14:paraId="000000A9">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AA">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Tú sabes muy bien lo maravilloso y lo difícil que es ser madre.</w:t>
      </w:r>
    </w:p>
    <w:p w:rsidR="00000000" w:rsidDel="00000000" w:rsidP="00000000" w:rsidRDefault="00000000" w:rsidRPr="00000000" w14:paraId="000000AB">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 eso hoy también te pedimos por nosotras,</w:t>
      </w:r>
    </w:p>
    <w:p w:rsidR="00000000" w:rsidDel="00000000" w:rsidP="00000000" w:rsidRDefault="00000000" w:rsidRPr="00000000" w14:paraId="000000AC">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las madres de todos los alumnos de este Colegio,</w:t>
      </w:r>
    </w:p>
    <w:p w:rsidR="00000000" w:rsidDel="00000000" w:rsidP="00000000" w:rsidRDefault="00000000" w:rsidRPr="00000000" w14:paraId="000000AD">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y por todos los padres y madres del mundo.</w:t>
      </w:r>
    </w:p>
    <w:p w:rsidR="00000000" w:rsidDel="00000000" w:rsidP="00000000" w:rsidRDefault="00000000" w:rsidRPr="00000000" w14:paraId="000000AE">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AF">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Enséñanos el difícil arte de amarlos</w:t>
      </w:r>
    </w:p>
    <w:p w:rsidR="00000000" w:rsidDel="00000000" w:rsidP="00000000" w:rsidRDefault="00000000" w:rsidRPr="00000000" w14:paraId="000000B0">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como ellos son en realidad.</w:t>
      </w:r>
    </w:p>
    <w:p w:rsidR="00000000" w:rsidDel="00000000" w:rsidP="00000000" w:rsidRDefault="00000000" w:rsidRPr="00000000" w14:paraId="000000B1">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sepamos ofrecerles generosamente nuestro cariño y apoyo,</w:t>
      </w:r>
    </w:p>
    <w:p w:rsidR="00000000" w:rsidDel="00000000" w:rsidP="00000000" w:rsidRDefault="00000000" w:rsidRPr="00000000" w14:paraId="000000B2">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los nuevos caminos que van a emprender ahora;</w:t>
      </w:r>
    </w:p>
    <w:p w:rsidR="00000000" w:rsidDel="00000000" w:rsidP="00000000" w:rsidRDefault="00000000" w:rsidRPr="00000000" w14:paraId="000000B3">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ayudándoles a ejercer responsablemente su libertad.</w:t>
      </w:r>
    </w:p>
    <w:p w:rsidR="00000000" w:rsidDel="00000000" w:rsidP="00000000" w:rsidRDefault="00000000" w:rsidRPr="00000000" w14:paraId="000000B4">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B5">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Cuida de ellos.</w:t>
      </w:r>
    </w:p>
    <w:p w:rsidR="00000000" w:rsidDel="00000000" w:rsidP="00000000" w:rsidRDefault="00000000" w:rsidRPr="00000000" w14:paraId="000000B6">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Ellos son nuestra alegría de hoy,</w:t>
      </w:r>
    </w:p>
    <w:p w:rsidR="00000000" w:rsidDel="00000000" w:rsidP="00000000" w:rsidRDefault="00000000" w:rsidRPr="00000000" w14:paraId="000000B7">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nuestra esperanza del mañana</w:t>
      </w:r>
    </w:p>
    <w:p w:rsidR="00000000" w:rsidDel="00000000" w:rsidP="00000000" w:rsidRDefault="00000000" w:rsidRPr="00000000" w14:paraId="000000B8">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y nuestra preocupación de siempre.</w:t>
      </w:r>
    </w:p>
    <w:p w:rsidR="00000000" w:rsidDel="00000000" w:rsidP="00000000" w:rsidRDefault="00000000" w:rsidRPr="00000000" w14:paraId="000000B9">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BA">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 siempre tengan confianza en Ti y en nosotras;</w:t>
      </w:r>
    </w:p>
    <w:p w:rsidR="00000000" w:rsidDel="00000000" w:rsidP="00000000" w:rsidRDefault="00000000" w:rsidRPr="00000000" w14:paraId="000000BB">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y que el día de mañana sean capaces de forjar,</w:t>
      </w:r>
    </w:p>
    <w:p w:rsidR="00000000" w:rsidDel="00000000" w:rsidP="00000000" w:rsidRDefault="00000000" w:rsidRPr="00000000" w14:paraId="000000BC">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desde el amor y la justicia,</w:t>
      </w:r>
    </w:p>
    <w:p w:rsidR="00000000" w:rsidDel="00000000" w:rsidP="00000000" w:rsidRDefault="00000000" w:rsidRPr="00000000" w14:paraId="000000BD">
      <w:pPr>
        <w:widowControl w:val="0"/>
        <w:spacing w:after="100" w:line="24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verdadero pueblo de Dios. AMÉN.</w:t>
      </w:r>
      <w:r w:rsidDel="00000000" w:rsidR="00000000" w:rsidRPr="00000000">
        <w:rPr>
          <w:rtl w:val="0"/>
        </w:rPr>
      </w:r>
    </w:p>
    <w:sectPr>
      <w:headerReference r:id="rId7" w:type="default"/>
      <w:footerReference r:id="rId8" w:type="default"/>
      <w:pgSz w:h="16834" w:w="11909" w:orient="portrait"/>
      <w:pgMar w:bottom="1440" w:top="2125.98425196850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iltonia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jc w:val="left"/>
      <w:rPr>
        <w:rFonts w:ascii="Miltonian" w:cs="Miltonian" w:eastAsia="Miltonian" w:hAnsi="Miltonian"/>
        <w:b w:val="1"/>
        <w:color w:val="073763"/>
        <w:sz w:val="32"/>
        <w:szCs w:val="32"/>
      </w:rPr>
    </w:pPr>
    <w:r w:rsidDel="00000000" w:rsidR="00000000" w:rsidRPr="00000000">
      <w:rPr>
        <w:rFonts w:ascii="Miltonian" w:cs="Miltonian" w:eastAsia="Miltonian" w:hAnsi="Miltonian"/>
        <w:b w:val="1"/>
        <w:color w:val="073763"/>
        <w:sz w:val="32"/>
        <w:szCs w:val="32"/>
        <w:rtl w:val="0"/>
      </w:rPr>
      <w:t xml:space="preserve">Guión Eucaristía 2º Ciclos</w:t>
    </w:r>
    <w:r w:rsidDel="00000000" w:rsidR="00000000" w:rsidRPr="00000000">
      <w:drawing>
        <wp:anchor allowOverlap="1" behindDoc="0" distB="0" distT="0" distL="0" distR="0" hidden="0" layoutInCell="1" locked="0" relativeHeight="0" simplePos="0">
          <wp:simplePos x="0" y="0"/>
          <wp:positionH relativeFrom="column">
            <wp:posOffset>3667125</wp:posOffset>
          </wp:positionH>
          <wp:positionV relativeFrom="paragraph">
            <wp:posOffset>-95249</wp:posOffset>
          </wp:positionV>
          <wp:extent cx="2062163" cy="744463"/>
          <wp:effectExtent b="0" l="0" r="0" t="0"/>
          <wp:wrapNone/>
          <wp:docPr id="1" name="image1.jpg"/>
          <a:graphic>
            <a:graphicData uri="http://schemas.openxmlformats.org/drawingml/2006/picture">
              <pic:pic>
                <pic:nvPicPr>
                  <pic:cNvPr id="0" name="image1.jpg"/>
                  <pic:cNvPicPr preferRelativeResize="0"/>
                </pic:nvPicPr>
                <pic:blipFill>
                  <a:blip r:embed="rId1"/>
                  <a:srcRect b="0" l="34047" r="0" t="0"/>
                  <a:stretch>
                    <a:fillRect/>
                  </a:stretch>
                </pic:blipFill>
                <pic:spPr>
                  <a:xfrm>
                    <a:off x="0" y="0"/>
                    <a:ext cx="2062163" cy="744463"/>
                  </a:xfrm>
                  <a:prstGeom prst="rect"/>
                  <a:ln/>
                </pic:spPr>
              </pic:pic>
            </a:graphicData>
          </a:graphic>
        </wp:anchor>
      </w:drawing>
    </w:r>
  </w:p>
  <w:p w:rsidR="00000000" w:rsidDel="00000000" w:rsidP="00000000" w:rsidRDefault="00000000" w:rsidRPr="00000000" w14:paraId="000000BF">
    <w:pPr>
      <w:jc w:val="left"/>
      <w:rPr>
        <w:rFonts w:ascii="Miltonian" w:cs="Miltonian" w:eastAsia="Miltonian" w:hAnsi="Miltonian"/>
        <w:b w:val="1"/>
        <w:color w:val="073763"/>
        <w:sz w:val="32"/>
        <w:szCs w:val="32"/>
      </w:rPr>
    </w:pPr>
    <w:r w:rsidDel="00000000" w:rsidR="00000000" w:rsidRPr="00000000">
      <w:rPr>
        <w:rFonts w:ascii="Miltonian" w:cs="Miltonian" w:eastAsia="Miltonian" w:hAnsi="Miltonian"/>
        <w:b w:val="1"/>
        <w:color w:val="073763"/>
        <w:sz w:val="32"/>
        <w:szCs w:val="32"/>
        <w:rtl w:val="0"/>
      </w:rPr>
      <w:t xml:space="preserve">GRADUACIÓN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iltonian-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